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黑体" w:hAnsi="黑体" w:eastAsia="黑体"/>
          <w:b/>
          <w:sz w:val="44"/>
          <w:szCs w:val="44"/>
        </w:rPr>
      </w:pPr>
      <w:r>
        <w:rPr>
          <w:rFonts w:hint="eastAsia" w:ascii="黑体" w:hAnsi="黑体" w:eastAsia="黑体"/>
          <w:b/>
          <w:sz w:val="44"/>
          <w:szCs w:val="44"/>
        </w:rPr>
        <w:t>培 训 协议</w:t>
      </w:r>
    </w:p>
    <w:p>
      <w:pPr>
        <w:spacing w:line="420" w:lineRule="exact"/>
        <w:rPr>
          <w:sz w:val="24"/>
          <w:szCs w:val="24"/>
        </w:rPr>
      </w:pPr>
    </w:p>
    <w:p>
      <w:pPr>
        <w:spacing w:line="360" w:lineRule="exact"/>
        <w:rPr>
          <w:rFonts w:hint="eastAsia" w:ascii="黑体" w:hAnsi="黑体" w:eastAsia="黑体"/>
          <w:sz w:val="24"/>
          <w:szCs w:val="24"/>
          <w:lang w:eastAsia="zh-CN"/>
        </w:rPr>
      </w:pPr>
      <w:r>
        <w:rPr>
          <w:rFonts w:hint="eastAsia" w:ascii="黑体" w:hAnsi="黑体" w:eastAsia="黑体"/>
          <w:sz w:val="24"/>
          <w:szCs w:val="24"/>
        </w:rPr>
        <w:t>甲方：</w:t>
      </w:r>
      <w:r>
        <w:rPr>
          <w:rFonts w:hint="eastAsia" w:ascii="黑体" w:hAnsi="黑体" w:eastAsia="黑体"/>
          <w:sz w:val="24"/>
          <w:szCs w:val="24"/>
          <w:lang w:val="en-US" w:eastAsia="zh-CN"/>
        </w:rPr>
        <w:t xml:space="preserve"> </w:t>
      </w:r>
    </w:p>
    <w:p>
      <w:pPr>
        <w:spacing w:line="360" w:lineRule="exact"/>
        <w:rPr>
          <w:rFonts w:ascii="黑体" w:hAnsi="黑体" w:eastAsia="黑体"/>
          <w:sz w:val="24"/>
          <w:szCs w:val="24"/>
        </w:rPr>
      </w:pPr>
    </w:p>
    <w:p>
      <w:pPr>
        <w:spacing w:line="360" w:lineRule="exact"/>
        <w:rPr>
          <w:rFonts w:ascii="黑体" w:hAnsi="黑体" w:eastAsia="黑体"/>
          <w:sz w:val="24"/>
          <w:szCs w:val="24"/>
        </w:rPr>
      </w:pPr>
      <w:r>
        <w:rPr>
          <w:rFonts w:hint="eastAsia" w:ascii="黑体" w:hAnsi="黑体" w:eastAsia="黑体"/>
          <w:sz w:val="24"/>
          <w:szCs w:val="24"/>
        </w:rPr>
        <w:t>乙方：               身份证号码：</w:t>
      </w:r>
    </w:p>
    <w:p>
      <w:pPr>
        <w:spacing w:line="360" w:lineRule="exact"/>
        <w:rPr>
          <w:sz w:val="24"/>
          <w:szCs w:val="24"/>
        </w:rPr>
      </w:pPr>
    </w:p>
    <w:p>
      <w:pPr>
        <w:spacing w:line="360" w:lineRule="exact"/>
        <w:ind w:firstLine="480" w:firstLineChars="200"/>
        <w:rPr>
          <w:sz w:val="24"/>
          <w:szCs w:val="24"/>
        </w:rPr>
      </w:pPr>
      <w:r>
        <w:rPr>
          <w:rFonts w:hint="eastAsia"/>
          <w:sz w:val="24"/>
          <w:szCs w:val="24"/>
        </w:rPr>
        <w:t>双方依照我国合同法以及职业培训的政策法规的规定，真实意思表示，签订合同如下：</w:t>
      </w:r>
    </w:p>
    <w:p>
      <w:pPr>
        <w:tabs>
          <w:tab w:val="left" w:pos="553"/>
        </w:tabs>
        <w:spacing w:line="360" w:lineRule="exact"/>
        <w:ind w:firstLine="480" w:firstLineChars="200"/>
        <w:rPr>
          <w:rFonts w:ascii="黑体" w:hAnsi="黑体" w:eastAsia="黑体"/>
          <w:sz w:val="24"/>
          <w:szCs w:val="24"/>
        </w:rPr>
      </w:pPr>
      <w:r>
        <w:rPr>
          <w:rFonts w:hint="eastAsia" w:ascii="黑体" w:hAnsi="黑体" w:eastAsia="黑体"/>
          <w:sz w:val="24"/>
          <w:szCs w:val="24"/>
        </w:rPr>
        <w:t>一 、总则</w:t>
      </w:r>
    </w:p>
    <w:p>
      <w:pPr>
        <w:spacing w:line="360" w:lineRule="exact"/>
        <w:ind w:firstLine="360" w:firstLineChars="150"/>
        <w:rPr>
          <w:sz w:val="24"/>
          <w:szCs w:val="24"/>
        </w:rPr>
      </w:pPr>
      <w:r>
        <w:rPr>
          <w:rFonts w:hint="eastAsia"/>
          <w:sz w:val="24"/>
          <w:szCs w:val="24"/>
        </w:rPr>
        <w:t>1、甲方是经过重庆市人力资源和社会保障局批准设立的合法培训机构，具备相应的办学资质；</w:t>
      </w:r>
    </w:p>
    <w:p>
      <w:pPr>
        <w:spacing w:line="360" w:lineRule="exact"/>
        <w:ind w:firstLine="240" w:firstLineChars="100"/>
        <w:jc w:val="left"/>
        <w:rPr>
          <w:sz w:val="24"/>
          <w:szCs w:val="24"/>
        </w:rPr>
      </w:pPr>
      <w:r>
        <w:rPr>
          <w:rFonts w:hint="eastAsia"/>
          <w:sz w:val="24"/>
          <w:szCs w:val="24"/>
        </w:rPr>
        <w:t>2、乙方自愿接受甲方的培训服务，参加</w:t>
      </w:r>
      <w:r>
        <w:rPr>
          <w:rFonts w:hint="eastAsia"/>
          <w:color w:val="000000" w:themeColor="text1"/>
          <w:sz w:val="24"/>
          <w:szCs w:val="24"/>
        </w:rPr>
        <w:t>人力资源技能提升培训，培训日期2022年 月 日—2022年 月 日</w:t>
      </w:r>
      <w:r>
        <w:rPr>
          <w:rFonts w:hint="eastAsia"/>
          <w:sz w:val="24"/>
          <w:szCs w:val="24"/>
        </w:rPr>
        <w:t>；培训资料审批确定；考核合格，颁发职业资格证书、专项职业证书或合格证书；</w:t>
      </w:r>
    </w:p>
    <w:p>
      <w:pPr>
        <w:spacing w:line="360" w:lineRule="exact"/>
        <w:ind w:firstLine="240" w:firstLineChars="100"/>
        <w:rPr>
          <w:sz w:val="24"/>
          <w:szCs w:val="24"/>
        </w:rPr>
      </w:pPr>
      <w:r>
        <w:rPr>
          <w:rFonts w:hint="eastAsia"/>
          <w:sz w:val="24"/>
          <w:szCs w:val="24"/>
        </w:rPr>
        <w:t>3、乙方对甲方提供的课程、师资、教材、学习时间、学习形式、等有关事项予以确认；甲方也了解乙方参加培训的目的和要求；</w:t>
      </w:r>
    </w:p>
    <w:p>
      <w:pPr>
        <w:spacing w:line="360" w:lineRule="exact"/>
        <w:ind w:firstLine="240" w:firstLineChars="100"/>
        <w:rPr>
          <w:sz w:val="24"/>
          <w:szCs w:val="24"/>
        </w:rPr>
      </w:pPr>
      <w:r>
        <w:rPr>
          <w:rFonts w:hint="eastAsia"/>
          <w:sz w:val="24"/>
          <w:szCs w:val="24"/>
        </w:rPr>
        <w:t>4、乙方报名时，由甲、乙双方共同签订培训合同，作为双方民事权利义务关系的依据；</w:t>
      </w:r>
    </w:p>
    <w:p>
      <w:pPr>
        <w:spacing w:line="360" w:lineRule="exact"/>
        <w:ind w:firstLine="240" w:firstLineChars="100"/>
        <w:rPr>
          <w:rFonts w:ascii="黑体" w:hAnsi="黑体" w:eastAsia="黑体" w:cs="黑体"/>
          <w:sz w:val="24"/>
          <w:szCs w:val="24"/>
        </w:rPr>
      </w:pPr>
      <w:r>
        <w:rPr>
          <w:rFonts w:hint="eastAsia" w:ascii="黑体" w:hAnsi="黑体" w:eastAsia="黑体" w:cs="黑体"/>
          <w:sz w:val="24"/>
          <w:szCs w:val="24"/>
        </w:rPr>
        <w:t>二、培训学校办学情况</w:t>
      </w:r>
    </w:p>
    <w:p>
      <w:pPr>
        <w:spacing w:line="360" w:lineRule="exact"/>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（一）培训机构：重庆市人力资源开发服务中心</w:t>
      </w:r>
    </w:p>
    <w:p>
      <w:pPr>
        <w:spacing w:line="0" w:lineRule="atLeas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（二）办学范围：</w:t>
      </w:r>
      <w:r>
        <w:rPr>
          <w:rFonts w:asciiTheme="minorEastAsia" w:hAnsiTheme="minorEastAsia" w:eastAsiaTheme="minorEastAsia" w:cstheme="minorEastAsia"/>
          <w:sz w:val="24"/>
          <w:szCs w:val="24"/>
        </w:rPr>
        <w:t>养老护理员、育婴员、家政服务员、保洁员、创业指导师、企业人力资源管理师、劳动关系协调员、大数据工程技术人员、云计算工程技术人员、工业机器人系统运维员、互联网营销师、连锁经营管理师、客户服务管理员、区块链应用操作员、人工智能训练师、网约配送员、健康照护师、林木种苗工、造林更新工、护林员、林业有害生物防治员、。</w:t>
      </w:r>
    </w:p>
    <w:p>
      <w:pPr>
        <w:spacing w:line="360" w:lineRule="exact"/>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（三）办学场所：重庆市渝北区春华大道99号13号门</w:t>
      </w:r>
    </w:p>
    <w:p>
      <w:pPr>
        <w:spacing w:line="360" w:lineRule="exact"/>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（四）法定代表人：叶静</w:t>
      </w:r>
    </w:p>
    <w:p>
      <w:pPr>
        <w:spacing w:line="360" w:lineRule="exact"/>
        <w:ind w:firstLine="240" w:firstLineChars="100"/>
        <w:rPr>
          <w:rFonts w:ascii="黑体" w:hAnsi="黑体" w:eastAsia="黑体"/>
          <w:sz w:val="24"/>
          <w:szCs w:val="24"/>
        </w:rPr>
      </w:pPr>
      <w:r>
        <w:rPr>
          <w:rFonts w:hint="eastAsia" w:ascii="黑体" w:hAnsi="黑体" w:eastAsia="黑体"/>
          <w:sz w:val="24"/>
          <w:szCs w:val="24"/>
        </w:rPr>
        <w:t>三、甲方权利及义务</w:t>
      </w:r>
    </w:p>
    <w:p>
      <w:pPr>
        <w:spacing w:line="360" w:lineRule="exact"/>
        <w:ind w:firstLine="240" w:firstLineChars="100"/>
        <w:rPr>
          <w:sz w:val="24"/>
          <w:szCs w:val="24"/>
        </w:rPr>
      </w:pPr>
      <w:r>
        <w:rPr>
          <w:rFonts w:hint="eastAsia"/>
          <w:sz w:val="24"/>
          <w:szCs w:val="24"/>
        </w:rPr>
        <w:t>1、甲方根据教学需要提供场地、设施设备、师资、教材等教学服务；</w:t>
      </w:r>
    </w:p>
    <w:p>
      <w:pPr>
        <w:spacing w:line="360" w:lineRule="exact"/>
        <w:ind w:firstLine="240" w:firstLineChars="100"/>
        <w:rPr>
          <w:sz w:val="24"/>
          <w:szCs w:val="24"/>
        </w:rPr>
      </w:pPr>
      <w:r>
        <w:rPr>
          <w:rFonts w:hint="eastAsia"/>
          <w:sz w:val="24"/>
          <w:szCs w:val="24"/>
        </w:rPr>
        <w:t>2、甲方认真执行教学计划，按时完成教学任务，并积极听取学员意见，努力提高管理水平和教学质量，接受乙方监督；</w:t>
      </w:r>
    </w:p>
    <w:p>
      <w:pPr>
        <w:spacing w:line="360" w:lineRule="exact"/>
        <w:rPr>
          <w:sz w:val="24"/>
          <w:szCs w:val="24"/>
        </w:rPr>
      </w:pPr>
      <w:r>
        <w:rPr>
          <w:rFonts w:hint="eastAsia"/>
          <w:sz w:val="24"/>
          <w:szCs w:val="24"/>
        </w:rPr>
        <w:t xml:space="preserve">  3、若乙方违反学校规章制度，经劝告无效并造成恶劣影响的，甲方有权解除合同，所产生的培训费由乙方承担；</w:t>
      </w:r>
    </w:p>
    <w:p>
      <w:pPr>
        <w:spacing w:line="360" w:lineRule="exact"/>
        <w:ind w:firstLine="240" w:firstLineChars="100"/>
        <w:rPr>
          <w:rFonts w:ascii="黑体" w:hAnsi="黑体" w:eastAsia="黑体"/>
          <w:sz w:val="24"/>
          <w:szCs w:val="24"/>
        </w:rPr>
      </w:pPr>
      <w:r>
        <w:rPr>
          <w:rFonts w:hint="eastAsia" w:ascii="黑体" w:hAnsi="黑体" w:eastAsia="黑体"/>
          <w:sz w:val="24"/>
          <w:szCs w:val="24"/>
        </w:rPr>
        <w:t>四、乙方权利及义务</w:t>
      </w:r>
    </w:p>
    <w:p>
      <w:pPr>
        <w:spacing w:line="360" w:lineRule="exact"/>
        <w:ind w:firstLine="240" w:firstLineChars="100"/>
        <w:rPr>
          <w:sz w:val="24"/>
          <w:szCs w:val="24"/>
        </w:rPr>
      </w:pPr>
      <w:r>
        <w:rPr>
          <w:rFonts w:hint="eastAsia"/>
          <w:sz w:val="24"/>
          <w:szCs w:val="24"/>
        </w:rPr>
        <w:t>1、乙方承诺参加培训的自然年内只参加了本次补贴性职业技能培训，乙方应积极主动配合甲方办理申报职业培训补贴相关手续，按时并无偿向甲方提供培训所需的相关材料，所提供材料必须真实准确，如隐瞒有关情况、提供虚假材料经认定后就业局对乙方因上述情况作出对甲方不予补贴的决定，培训费由乙方全部负担；</w:t>
      </w:r>
    </w:p>
    <w:p>
      <w:pPr>
        <w:spacing w:line="360" w:lineRule="exact"/>
        <w:ind w:firstLine="240" w:firstLineChars="100"/>
        <w:rPr>
          <w:sz w:val="24"/>
          <w:szCs w:val="24"/>
        </w:rPr>
      </w:pPr>
      <w:r>
        <w:rPr>
          <w:rFonts w:hint="eastAsia"/>
          <w:sz w:val="24"/>
          <w:szCs w:val="24"/>
        </w:rPr>
        <w:t>2、乙方应严格按照甲方培训要求培训学习，不迟到，不早退，不缺席，请假课时数不能超过一天的课时，若因乙方不按甲方培训要求培训学习，若因以上情况造成就业局对甲方培训不予补贴的决定，培训费用由乙方自行承担。</w:t>
      </w:r>
    </w:p>
    <w:p>
      <w:pPr>
        <w:spacing w:line="360" w:lineRule="exact"/>
        <w:ind w:firstLine="360" w:firstLineChars="150"/>
        <w:rPr>
          <w:sz w:val="24"/>
          <w:szCs w:val="24"/>
        </w:rPr>
      </w:pPr>
      <w:r>
        <w:rPr>
          <w:rFonts w:hint="eastAsia"/>
          <w:sz w:val="24"/>
          <w:szCs w:val="24"/>
        </w:rPr>
        <w:t>3、乙方若系在职职工，培训期间需在参保状态，否则培训费用由乙方自行承担；</w:t>
      </w:r>
    </w:p>
    <w:p>
      <w:pPr>
        <w:spacing w:line="360" w:lineRule="exact"/>
        <w:ind w:firstLine="360" w:firstLineChars="150"/>
        <w:rPr>
          <w:sz w:val="24"/>
          <w:szCs w:val="24"/>
        </w:rPr>
      </w:pPr>
      <w:r>
        <w:rPr>
          <w:rFonts w:hint="eastAsia"/>
          <w:sz w:val="24"/>
          <w:szCs w:val="24"/>
        </w:rPr>
        <w:t>4、乙方每年能享受一次就业培训补贴（其中同一工种同一等级的职业技能培训，每人终身只享受一次补贴）；如已享受职业技能资格等级鉴定费补贴的由本人承担鉴定费用；</w:t>
      </w:r>
    </w:p>
    <w:p>
      <w:pPr>
        <w:spacing w:line="360" w:lineRule="exact"/>
        <w:ind w:firstLine="360" w:firstLineChars="150"/>
        <w:rPr>
          <w:sz w:val="24"/>
          <w:szCs w:val="24"/>
        </w:rPr>
      </w:pPr>
      <w:r>
        <w:rPr>
          <w:rFonts w:hint="eastAsia"/>
          <w:sz w:val="24"/>
          <w:szCs w:val="24"/>
        </w:rPr>
        <w:t>5、乙方应自觉遵守培训机构规章制度，服从管理，上课时间外的财产安全和人身安全由乙方自行承担全部责任；</w:t>
      </w:r>
    </w:p>
    <w:p>
      <w:pPr>
        <w:spacing w:line="360" w:lineRule="exact"/>
        <w:ind w:firstLine="360" w:firstLineChars="150"/>
        <w:rPr>
          <w:sz w:val="24"/>
          <w:szCs w:val="24"/>
        </w:rPr>
      </w:pPr>
      <w:r>
        <w:rPr>
          <w:rFonts w:hint="eastAsia"/>
          <w:sz w:val="24"/>
          <w:szCs w:val="24"/>
        </w:rPr>
        <w:t>6、乙方根据课程安排认真参加培训，因故不能参加培训时，须提前向管理人员请假并获得批准；</w:t>
      </w:r>
    </w:p>
    <w:p>
      <w:pPr>
        <w:spacing w:line="360" w:lineRule="exact"/>
        <w:ind w:firstLine="360" w:firstLineChars="150"/>
        <w:rPr>
          <w:sz w:val="24"/>
          <w:szCs w:val="24"/>
        </w:rPr>
      </w:pPr>
      <w:r>
        <w:rPr>
          <w:rFonts w:hint="eastAsia"/>
          <w:sz w:val="24"/>
          <w:szCs w:val="24"/>
        </w:rPr>
        <w:t>7、因乙方隐瞒身体健康状况而导致培训学习中发生的一切人身意外的后果由乙方自行承担。</w:t>
      </w:r>
    </w:p>
    <w:p>
      <w:pPr>
        <w:spacing w:line="360" w:lineRule="exact"/>
        <w:ind w:firstLine="360" w:firstLineChars="150"/>
        <w:rPr>
          <w:sz w:val="24"/>
          <w:szCs w:val="24"/>
        </w:rPr>
      </w:pPr>
      <w:r>
        <w:rPr>
          <w:rFonts w:hint="eastAsia"/>
          <w:sz w:val="24"/>
          <w:szCs w:val="24"/>
        </w:rPr>
        <w:t>8、另因临时疾病乙方应遵医嘱自行决定是否参加培训学习，并事先告知甲方（电话、微信、短信等方式通知甲方工作人员）。</w:t>
      </w:r>
    </w:p>
    <w:p>
      <w:pPr>
        <w:spacing w:line="360" w:lineRule="exact"/>
        <w:ind w:firstLine="360" w:firstLineChars="150"/>
        <w:rPr>
          <w:sz w:val="24"/>
          <w:szCs w:val="24"/>
        </w:rPr>
      </w:pPr>
      <w:r>
        <w:rPr>
          <w:rFonts w:hint="eastAsia"/>
          <w:sz w:val="24"/>
          <w:szCs w:val="24"/>
        </w:rPr>
        <w:t>9、乙方不得发表违背社会道德、反党反社会信息及言论，不得传播黄、赌、毒和相关违法信息及言论。否则，立即取消学习资格，并追究其法律责任。</w:t>
      </w:r>
    </w:p>
    <w:p>
      <w:pPr>
        <w:spacing w:line="360" w:lineRule="exact"/>
        <w:ind w:firstLine="360" w:firstLineChars="150"/>
        <w:rPr>
          <w:sz w:val="24"/>
          <w:szCs w:val="24"/>
        </w:rPr>
      </w:pPr>
      <w:r>
        <w:rPr>
          <w:rFonts w:hint="eastAsia"/>
          <w:sz w:val="24"/>
          <w:szCs w:val="24"/>
        </w:rPr>
        <w:t>10、乙方承诺无新冠肺炎感染的症状、未与新冠肺炎确诊人员及疑似人员直接接触。</w:t>
      </w:r>
    </w:p>
    <w:p>
      <w:pPr>
        <w:spacing w:line="360" w:lineRule="exact"/>
        <w:ind w:firstLine="360" w:firstLineChars="150"/>
        <w:rPr>
          <w:sz w:val="24"/>
          <w:szCs w:val="24"/>
        </w:rPr>
      </w:pPr>
      <w:r>
        <w:rPr>
          <w:rFonts w:hint="eastAsia"/>
          <w:sz w:val="24"/>
          <w:szCs w:val="24"/>
        </w:rPr>
        <w:t>11、乙方承诺十四天内未到过疫情中、高风险地区，未接触疫情中、高风险地区人员。</w:t>
      </w:r>
    </w:p>
    <w:p>
      <w:pPr>
        <w:spacing w:line="360" w:lineRule="exact"/>
        <w:ind w:firstLine="360" w:firstLineChars="150"/>
        <w:rPr>
          <w:sz w:val="24"/>
          <w:szCs w:val="24"/>
        </w:rPr>
      </w:pPr>
      <w:r>
        <w:rPr>
          <w:rFonts w:hint="eastAsia"/>
          <w:sz w:val="24"/>
          <w:szCs w:val="24"/>
        </w:rPr>
        <w:t>12、乙方承诺十四天内未出现发烧、流涕、咳嗽等疑似情况。</w:t>
      </w:r>
    </w:p>
    <w:p>
      <w:pPr>
        <w:spacing w:line="360" w:lineRule="exact"/>
        <w:ind w:firstLine="360" w:firstLineChars="150"/>
        <w:rPr>
          <w:sz w:val="24"/>
          <w:szCs w:val="24"/>
        </w:rPr>
      </w:pPr>
      <w:r>
        <w:rPr>
          <w:rFonts w:hint="eastAsia"/>
          <w:sz w:val="24"/>
          <w:szCs w:val="24"/>
        </w:rPr>
        <w:t>13、乙方承诺参训期间无条件培训配合甲方做好疫情防控措施（包含但不限于体温检测工作、佩戴口罩等），保持个人卫生。</w:t>
      </w:r>
    </w:p>
    <w:p>
      <w:pPr>
        <w:spacing w:line="360" w:lineRule="exact"/>
        <w:ind w:firstLine="480" w:firstLineChars="200"/>
        <w:rPr>
          <w:rFonts w:ascii="黑体" w:hAnsi="黑体" w:eastAsia="黑体"/>
          <w:sz w:val="24"/>
          <w:szCs w:val="24"/>
        </w:rPr>
      </w:pPr>
      <w:r>
        <w:rPr>
          <w:rFonts w:hint="eastAsia" w:ascii="黑体" w:hAnsi="黑体" w:eastAsia="黑体"/>
          <w:sz w:val="24"/>
          <w:szCs w:val="24"/>
        </w:rPr>
        <w:t>五、</w:t>
      </w:r>
      <w:r>
        <w:rPr>
          <w:rFonts w:ascii="黑体" w:hAnsi="黑体" w:eastAsia="黑体"/>
          <w:sz w:val="24"/>
          <w:szCs w:val="24"/>
        </w:rPr>
        <w:t>补贴申请</w:t>
      </w:r>
    </w:p>
    <w:p>
      <w:pPr>
        <w:spacing w:line="360" w:lineRule="exact"/>
        <w:ind w:firstLine="480" w:firstLineChars="200"/>
        <w:rPr>
          <w:rFonts w:ascii="宋体" w:hAnsi="宋体" w:cs="宋体"/>
          <w:kern w:val="0"/>
          <w:sz w:val="24"/>
          <w:szCs w:val="24"/>
        </w:rPr>
      </w:pPr>
      <w:r>
        <w:rPr>
          <w:rFonts w:hint="eastAsia" w:ascii="宋体" w:hAnsi="宋体" w:cs="宋体"/>
          <w:kern w:val="0"/>
          <w:sz w:val="24"/>
          <w:szCs w:val="24"/>
        </w:rPr>
        <w:t>乙</w:t>
      </w:r>
      <w:r>
        <w:rPr>
          <w:rFonts w:ascii="宋体" w:hAnsi="宋体" w:cs="宋体"/>
          <w:kern w:val="0"/>
          <w:sz w:val="24"/>
          <w:szCs w:val="24"/>
        </w:rPr>
        <w:t>方参加</w:t>
      </w:r>
      <w:r>
        <w:rPr>
          <w:rFonts w:hint="eastAsia" w:ascii="宋体" w:hAnsi="宋体" w:cs="宋体"/>
          <w:kern w:val="0"/>
          <w:sz w:val="24"/>
          <w:szCs w:val="24"/>
        </w:rPr>
        <w:t>甲</w:t>
      </w:r>
      <w:r>
        <w:rPr>
          <w:rFonts w:ascii="宋体" w:hAnsi="宋体" w:cs="宋体"/>
          <w:kern w:val="0"/>
          <w:sz w:val="24"/>
          <w:szCs w:val="24"/>
        </w:rPr>
        <w:t>方组织的职业技能培训，由</w:t>
      </w:r>
      <w:r>
        <w:rPr>
          <w:rFonts w:hint="eastAsia" w:ascii="宋体" w:hAnsi="宋体" w:cs="宋体"/>
          <w:kern w:val="0"/>
          <w:sz w:val="24"/>
          <w:szCs w:val="24"/>
        </w:rPr>
        <w:t>甲</w:t>
      </w:r>
      <w:r>
        <w:rPr>
          <w:rFonts w:ascii="宋体" w:hAnsi="宋体" w:cs="宋体"/>
          <w:kern w:val="0"/>
          <w:sz w:val="24"/>
          <w:szCs w:val="24"/>
        </w:rPr>
        <w:t>方先垫付培训费，</w:t>
      </w:r>
      <w:r>
        <w:rPr>
          <w:rFonts w:hint="eastAsia" w:ascii="宋体" w:hAnsi="宋体" w:cs="宋体"/>
          <w:kern w:val="0"/>
          <w:sz w:val="24"/>
          <w:szCs w:val="24"/>
        </w:rPr>
        <w:t>乙</w:t>
      </w:r>
      <w:r>
        <w:rPr>
          <w:rFonts w:ascii="宋体" w:hAnsi="宋体" w:cs="宋体"/>
          <w:kern w:val="0"/>
          <w:sz w:val="24"/>
          <w:szCs w:val="24"/>
        </w:rPr>
        <w:t>方培训结束后，通过技能鉴定考试合格后，成绩录入系统，由</w:t>
      </w:r>
      <w:r>
        <w:rPr>
          <w:rFonts w:hint="eastAsia" w:ascii="宋体" w:hAnsi="宋体" w:cs="宋体"/>
          <w:kern w:val="0"/>
          <w:sz w:val="24"/>
          <w:szCs w:val="24"/>
        </w:rPr>
        <w:t>甲</w:t>
      </w:r>
      <w:r>
        <w:rPr>
          <w:rFonts w:ascii="宋体" w:hAnsi="宋体" w:cs="宋体"/>
          <w:kern w:val="0"/>
          <w:sz w:val="24"/>
          <w:szCs w:val="24"/>
        </w:rPr>
        <w:t>方向</w:t>
      </w:r>
      <w:r>
        <w:rPr>
          <w:rFonts w:hint="eastAsia" w:ascii="宋体" w:hAnsi="宋体" w:cs="宋体"/>
          <w:kern w:val="0"/>
          <w:sz w:val="24"/>
          <w:szCs w:val="24"/>
        </w:rPr>
        <w:t>渝北</w:t>
      </w:r>
      <w:r>
        <w:rPr>
          <w:rFonts w:ascii="宋体" w:hAnsi="宋体" w:cs="宋体"/>
          <w:kern w:val="0"/>
          <w:sz w:val="24"/>
          <w:szCs w:val="24"/>
        </w:rPr>
        <w:t xml:space="preserve">区就业和人才服务局代为申请培训补贴。 </w:t>
      </w:r>
    </w:p>
    <w:p>
      <w:pPr>
        <w:spacing w:line="360" w:lineRule="exact"/>
        <w:ind w:firstLine="480" w:firstLineChars="200"/>
        <w:rPr>
          <w:rFonts w:ascii="黑体" w:hAnsi="黑体" w:eastAsia="黑体"/>
          <w:sz w:val="24"/>
          <w:szCs w:val="24"/>
        </w:rPr>
      </w:pPr>
      <w:r>
        <w:rPr>
          <w:rFonts w:hint="eastAsia" w:ascii="黑体" w:hAnsi="黑体" w:eastAsia="黑体"/>
          <w:sz w:val="24"/>
          <w:szCs w:val="24"/>
        </w:rPr>
        <w:t>六、附则</w:t>
      </w:r>
    </w:p>
    <w:p>
      <w:pPr>
        <w:spacing w:line="360" w:lineRule="exact"/>
        <w:ind w:firstLine="480" w:firstLineChars="200"/>
        <w:rPr>
          <w:sz w:val="24"/>
          <w:szCs w:val="24"/>
        </w:rPr>
      </w:pPr>
      <w:r>
        <w:rPr>
          <w:rFonts w:hint="eastAsia"/>
          <w:sz w:val="24"/>
          <w:szCs w:val="24"/>
        </w:rPr>
        <w:t>1、本合同未尽事宜，经双方协商达成一致意见，作为合同附件，与本合同具有同等法律效力；</w:t>
      </w:r>
    </w:p>
    <w:p>
      <w:pPr>
        <w:spacing w:line="360" w:lineRule="exact"/>
        <w:ind w:firstLine="480" w:firstLineChars="200"/>
        <w:rPr>
          <w:rFonts w:ascii="黑体" w:hAnsi="黑体" w:eastAsia="黑体"/>
          <w:sz w:val="24"/>
          <w:szCs w:val="24"/>
        </w:rPr>
      </w:pPr>
      <w:r>
        <w:rPr>
          <w:rFonts w:hint="eastAsia" w:ascii="黑体" w:hAnsi="黑体" w:eastAsia="黑体"/>
          <w:sz w:val="24"/>
          <w:szCs w:val="24"/>
        </w:rPr>
        <w:t>七、争议处理</w:t>
      </w:r>
    </w:p>
    <w:p>
      <w:pPr>
        <w:spacing w:line="360" w:lineRule="exact"/>
        <w:ind w:firstLine="480" w:firstLineChars="200"/>
        <w:rPr>
          <w:rFonts w:ascii="黑体" w:hAnsi="黑体" w:eastAsia="黑体"/>
          <w:sz w:val="24"/>
          <w:szCs w:val="24"/>
        </w:rPr>
      </w:pPr>
      <w:r>
        <w:rPr>
          <w:rFonts w:hint="eastAsia"/>
          <w:sz w:val="24"/>
          <w:szCs w:val="24"/>
        </w:rPr>
        <w:t>本合同发生争议，双方协商解决，若协商不成，任一方均可向当地人民法院起诉。</w:t>
      </w:r>
    </w:p>
    <w:p>
      <w:pPr>
        <w:spacing w:line="360" w:lineRule="exact"/>
        <w:ind w:firstLine="480" w:firstLineChars="200"/>
        <w:rPr>
          <w:sz w:val="24"/>
          <w:szCs w:val="24"/>
        </w:rPr>
      </w:pPr>
      <w:r>
        <w:rPr>
          <w:rFonts w:hint="eastAsia"/>
          <w:sz w:val="24"/>
          <w:szCs w:val="24"/>
        </w:rPr>
        <w:t>本合同一式二份，双方各执一份，自乙方报名并签字后生效，至双方权利义务行使完时合同终止。</w:t>
      </w:r>
    </w:p>
    <w:p>
      <w:pPr>
        <w:spacing w:line="360" w:lineRule="exact"/>
        <w:rPr>
          <w:sz w:val="24"/>
          <w:szCs w:val="24"/>
        </w:rPr>
      </w:pPr>
    </w:p>
    <w:p>
      <w:pPr>
        <w:spacing w:line="360" w:lineRule="exact"/>
        <w:rPr>
          <w:sz w:val="24"/>
          <w:szCs w:val="24"/>
        </w:rPr>
      </w:pPr>
    </w:p>
    <w:p>
      <w:pPr>
        <w:spacing w:line="360" w:lineRule="auto"/>
        <w:rPr>
          <w:sz w:val="24"/>
          <w:szCs w:val="24"/>
        </w:rPr>
      </w:pPr>
      <w:r>
        <w:rPr>
          <w:rFonts w:hint="eastAsia"/>
          <w:sz w:val="24"/>
          <w:szCs w:val="24"/>
        </w:rPr>
        <w:t>甲方（盖章）：</w:t>
      </w:r>
      <w:r>
        <w:rPr>
          <w:rFonts w:hint="eastAsia"/>
          <w:sz w:val="24"/>
          <w:szCs w:val="24"/>
          <w:lang w:val="en-US" w:eastAsia="zh-CN"/>
        </w:rPr>
        <w:t xml:space="preserve">                          </w:t>
      </w:r>
      <w:r>
        <w:rPr>
          <w:rFonts w:hint="eastAsia"/>
          <w:sz w:val="24"/>
          <w:szCs w:val="24"/>
        </w:rPr>
        <w:t xml:space="preserve">     乙方（签字）：</w:t>
      </w:r>
    </w:p>
    <w:p>
      <w:pPr>
        <w:spacing w:line="360" w:lineRule="auto"/>
        <w:rPr>
          <w:sz w:val="24"/>
          <w:szCs w:val="24"/>
        </w:rPr>
      </w:pPr>
      <w:r>
        <w:rPr>
          <w:rFonts w:hint="eastAsia"/>
          <w:sz w:val="24"/>
          <w:szCs w:val="24"/>
        </w:rPr>
        <w:t>联系电话：                                  联系电话：</w:t>
      </w:r>
    </w:p>
    <w:p>
      <w:pPr>
        <w:spacing w:line="360" w:lineRule="auto"/>
        <w:ind w:firstLine="720" w:firstLineChars="300"/>
        <w:rPr>
          <w:sz w:val="24"/>
          <w:szCs w:val="24"/>
        </w:rPr>
      </w:pPr>
      <w:r>
        <w:rPr>
          <w:rFonts w:hint="eastAsia"/>
          <w:sz w:val="24"/>
          <w:szCs w:val="24"/>
        </w:rPr>
        <w:t xml:space="preserve">年     月    日                    </w:t>
      </w:r>
      <w:bookmarkStart w:id="0" w:name="_GoBack"/>
      <w:bookmarkEnd w:id="0"/>
      <w:r>
        <w:rPr>
          <w:rFonts w:hint="eastAsia"/>
          <w:sz w:val="24"/>
          <w:szCs w:val="24"/>
        </w:rPr>
        <w:t xml:space="preserve">  </w:t>
      </w:r>
      <w:r>
        <w:rPr>
          <w:rFonts w:hint="eastAsia"/>
          <w:sz w:val="24"/>
          <w:szCs w:val="24"/>
          <w:lang w:val="en-US" w:eastAsia="zh-CN"/>
        </w:rPr>
        <w:t xml:space="preserve">     </w:t>
      </w:r>
      <w:r>
        <w:rPr>
          <w:rFonts w:hint="eastAsia"/>
          <w:sz w:val="24"/>
          <w:szCs w:val="24"/>
        </w:rPr>
        <w:t xml:space="preserve">年     月     日           </w:t>
      </w:r>
    </w:p>
    <w:p>
      <w:pPr>
        <w:spacing w:line="360" w:lineRule="auto"/>
      </w:pPr>
    </w:p>
    <w:sectPr>
      <w:pgSz w:w="11906" w:h="16838"/>
      <w:pgMar w:top="1134" w:right="1633" w:bottom="1049"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FmMDZkNzQ5ZjQ0NGMzMWIzNzdhOGExN2I4YmRlODEifQ=="/>
  </w:docVars>
  <w:rsids>
    <w:rsidRoot w:val="007B5C85"/>
    <w:rsid w:val="00001D6C"/>
    <w:rsid w:val="00037690"/>
    <w:rsid w:val="0007774C"/>
    <w:rsid w:val="00270C0A"/>
    <w:rsid w:val="00272324"/>
    <w:rsid w:val="00297B4E"/>
    <w:rsid w:val="00381308"/>
    <w:rsid w:val="00391410"/>
    <w:rsid w:val="004B1A5C"/>
    <w:rsid w:val="005F5CDF"/>
    <w:rsid w:val="006371CC"/>
    <w:rsid w:val="00723F4A"/>
    <w:rsid w:val="007B5C85"/>
    <w:rsid w:val="007C2A7C"/>
    <w:rsid w:val="007D7130"/>
    <w:rsid w:val="00C67628"/>
    <w:rsid w:val="00FC3CE1"/>
    <w:rsid w:val="012C4B77"/>
    <w:rsid w:val="02853FFB"/>
    <w:rsid w:val="091009F0"/>
    <w:rsid w:val="197C370A"/>
    <w:rsid w:val="1D2D60A8"/>
    <w:rsid w:val="20CE5AE0"/>
    <w:rsid w:val="22C91A59"/>
    <w:rsid w:val="28235FAE"/>
    <w:rsid w:val="28B25B38"/>
    <w:rsid w:val="2C8E6A1D"/>
    <w:rsid w:val="2CD0511E"/>
    <w:rsid w:val="2FC176E9"/>
    <w:rsid w:val="3353287C"/>
    <w:rsid w:val="38677234"/>
    <w:rsid w:val="419D1FE8"/>
    <w:rsid w:val="41FB71D8"/>
    <w:rsid w:val="4C011BB7"/>
    <w:rsid w:val="50CA355F"/>
    <w:rsid w:val="58714995"/>
    <w:rsid w:val="648A6492"/>
    <w:rsid w:val="6C553829"/>
    <w:rsid w:val="796D77A5"/>
    <w:rsid w:val="7ABA138E"/>
    <w:rsid w:val="7C1427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1668</Words>
  <Characters>1686</Characters>
  <Lines>13</Lines>
  <Paragraphs>3</Paragraphs>
  <TotalTime>20</TotalTime>
  <ScaleCrop>false</ScaleCrop>
  <LinksUpToDate>false</LinksUpToDate>
  <CharactersWithSpaces>1832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2021-03-17T03:19:00Z</dcterms:created>
  <dc:creator>AutoBVT</dc:creator>
  <cp:lastModifiedBy>Administrator</cp:lastModifiedBy>
  <cp:lastPrinted>2022-04-10T11:18:00Z</cp:lastPrinted>
  <dcterms:modified xsi:type="dcterms:W3CDTF">2022-07-01T00:34:38Z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DA2470B45E734E809B539A71F2ACFB9C</vt:lpwstr>
  </property>
</Properties>
</file>