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adjustRightInd/>
        <w:snapToGrid/>
        <w:spacing w:after="0" w:line="760" w:lineRule="exact"/>
        <w:jc w:val="center"/>
        <w:outlineLvl w:val="2"/>
        <w:rPr>
          <w:rFonts w:hint="eastAsia" w:ascii="方正黑体_GBK" w:hAnsi="Microsoft YaHei UI" w:eastAsia="方正黑体_GBK" w:cs="宋体"/>
          <w:color w:val="000000" w:themeColor="text1"/>
          <w:sz w:val="36"/>
          <w:szCs w:val="36"/>
        </w:rPr>
      </w:pPr>
      <w:r>
        <w:rPr>
          <w:rFonts w:hint="eastAsia" w:ascii="方正黑体_GBK" w:hAnsi="Microsoft YaHei UI" w:eastAsia="方正黑体_GBK" w:cs="宋体"/>
          <w:color w:val="000000" w:themeColor="text1"/>
          <w:sz w:val="36"/>
          <w:szCs w:val="36"/>
        </w:rPr>
        <w:t>重庆市中小企业公共服务平台</w:t>
      </w:r>
    </w:p>
    <w:p>
      <w:pPr>
        <w:shd w:val="clear" w:color="auto" w:fill="FFFFFF"/>
        <w:adjustRightInd/>
        <w:snapToGrid/>
        <w:spacing w:after="0" w:line="760" w:lineRule="exact"/>
        <w:jc w:val="center"/>
        <w:outlineLvl w:val="2"/>
        <w:rPr>
          <w:rFonts w:hint="default" w:ascii="方正小标宋_GBK" w:hAnsi="Microsoft YaHei UI" w:eastAsia="方正小标宋_GBK" w:cs="宋体"/>
          <w:color w:val="000000" w:themeColor="text1"/>
          <w:sz w:val="27"/>
          <w:szCs w:val="27"/>
          <w:lang w:val="en-US" w:eastAsia="zh-CN"/>
        </w:rPr>
      </w:pPr>
      <w:r>
        <w:rPr>
          <w:rFonts w:hint="eastAsia" w:ascii="方正黑体_GBK" w:hAnsi="Microsoft YaHei UI" w:eastAsia="方正黑体_GBK" w:cs="宋体"/>
          <w:color w:val="000000" w:themeColor="text1"/>
          <w:sz w:val="36"/>
          <w:szCs w:val="36"/>
          <w:lang w:val="en-US" w:eastAsia="zh-CN"/>
        </w:rPr>
        <w:t>企业授权书</w:t>
      </w:r>
    </w:p>
    <w:p>
      <w:pPr>
        <w:shd w:val="clear" w:color="auto" w:fill="FFFFFF"/>
        <w:adjustRightInd/>
        <w:snapToGrid/>
        <w:spacing w:after="0" w:line="560" w:lineRule="exact"/>
        <w:outlineLvl w:val="2"/>
        <w:rPr>
          <w:rFonts w:hint="eastAsia" w:ascii="Microsoft YaHei UI" w:hAnsi="Microsoft YaHei UI" w:eastAsia="方正仿宋_GBK" w:cs="宋体"/>
          <w:color w:val="000000" w:themeColor="text1"/>
          <w:sz w:val="32"/>
          <w:szCs w:val="32"/>
          <w:lang w:val="en-US" w:eastAsia="zh-CN"/>
        </w:rPr>
      </w:pPr>
      <w:r>
        <w:rPr>
          <w:rFonts w:hint="eastAsia" w:ascii="方正仿宋_GBK" w:hAnsi="Microsoft YaHei UI" w:eastAsia="方正仿宋_GBK" w:cs="宋体"/>
          <w:color w:val="000000" w:themeColor="text1"/>
          <w:sz w:val="32"/>
          <w:szCs w:val="32"/>
        </w:rPr>
        <w:t>申请主体：</w:t>
      </w:r>
    </w:p>
    <w:p>
      <w:pPr>
        <w:shd w:val="clear" w:color="auto" w:fill="FFFFFF"/>
        <w:adjustRightInd/>
        <w:snapToGrid/>
        <w:spacing w:after="0" w:line="560" w:lineRule="exact"/>
        <w:outlineLvl w:val="2"/>
        <w:rPr>
          <w:rFonts w:hint="eastAsia" w:ascii="方正仿宋_GBK" w:hAnsi="Microsoft YaHei UI" w:eastAsia="方正仿宋_GBK" w:cs="宋体"/>
          <w:color w:val="000000" w:themeColor="text1"/>
          <w:sz w:val="32"/>
          <w:szCs w:val="32"/>
          <w:lang w:eastAsia="zh-CN"/>
        </w:rPr>
      </w:pPr>
      <w:r>
        <w:rPr>
          <w:rFonts w:hint="eastAsia" w:ascii="方正仿宋_GBK" w:hAnsi="Microsoft YaHei UI" w:eastAsia="方正仿宋_GBK" w:cs="宋体"/>
          <w:color w:val="000000" w:themeColor="text1"/>
          <w:sz w:val="32"/>
          <w:szCs w:val="32"/>
        </w:rPr>
        <w:t>申请人姓名：</w:t>
      </w:r>
    </w:p>
    <w:p>
      <w:pPr>
        <w:shd w:val="clear" w:color="auto" w:fill="FFFFFF"/>
        <w:adjustRightInd/>
        <w:snapToGrid/>
        <w:spacing w:after="0" w:line="560" w:lineRule="exact"/>
        <w:outlineLvl w:val="2"/>
        <w:rPr>
          <w:rFonts w:hint="eastAsia" w:ascii="方正仿宋_GBK" w:hAnsi="Microsoft YaHei UI" w:eastAsia="方正仿宋_GBK" w:cs="宋体"/>
          <w:color w:val="000000" w:themeColor="text1"/>
          <w:sz w:val="32"/>
          <w:szCs w:val="32"/>
        </w:rPr>
      </w:pPr>
      <w:r>
        <w:rPr>
          <w:rFonts w:hint="eastAsia" w:ascii="方正仿宋_GBK" w:hAnsi="Microsoft YaHei UI" w:eastAsia="方正仿宋_GBK" w:cs="宋体"/>
          <w:color w:val="000000" w:themeColor="text1"/>
          <w:sz w:val="32"/>
          <w:szCs w:val="32"/>
        </w:rPr>
        <w:t>申请人身份证号码：</w:t>
      </w:r>
    </w:p>
    <w:p>
      <w:pPr>
        <w:shd w:val="clear" w:color="auto" w:fill="FFFFFF"/>
        <w:adjustRightInd/>
        <w:snapToGrid/>
        <w:spacing w:after="0" w:line="560" w:lineRule="exact"/>
        <w:outlineLvl w:val="2"/>
        <w:rPr>
          <w:rFonts w:hint="eastAsia" w:ascii="方正仿宋_GBK" w:hAnsi="Microsoft YaHei UI" w:eastAsia="方正仿宋_GBK" w:cs="宋体"/>
          <w:color w:val="000000" w:themeColor="text1"/>
          <w:sz w:val="32"/>
          <w:szCs w:val="32"/>
        </w:rPr>
      </w:pPr>
      <w:r>
        <w:rPr>
          <w:rFonts w:hint="eastAsia" w:ascii="方正仿宋_GBK" w:hAnsi="Microsoft YaHei UI" w:eastAsia="方正仿宋_GBK" w:cs="宋体"/>
          <w:color w:val="000000" w:themeColor="text1"/>
          <w:sz w:val="32"/>
          <w:szCs w:val="32"/>
        </w:rPr>
        <w:t>申请人手机号码：</w:t>
      </w:r>
    </w:p>
    <w:p>
      <w:pPr>
        <w:shd w:val="clear" w:color="auto" w:fill="FFFFFF"/>
        <w:adjustRightInd/>
        <w:snapToGrid/>
        <w:spacing w:after="0" w:line="560" w:lineRule="exact"/>
        <w:outlineLvl w:val="2"/>
        <w:rPr>
          <w:rFonts w:hint="eastAsia" w:ascii="方正仿宋_GBK" w:hAnsi="Microsoft YaHei UI" w:eastAsia="方正仿宋_GBK" w:cs="宋体"/>
          <w:color w:val="000000" w:themeColor="text1"/>
          <w:sz w:val="32"/>
          <w:szCs w:val="32"/>
        </w:rPr>
      </w:pPr>
    </w:p>
    <w:p>
      <w:pPr>
        <w:shd w:val="clear" w:color="auto" w:fill="FFFFFF"/>
        <w:adjustRightInd/>
        <w:snapToGrid/>
        <w:spacing w:after="0" w:line="360" w:lineRule="auto"/>
        <w:rPr>
          <w:rFonts w:hint="eastAsia" w:ascii="方正仿宋_GBK" w:hAnsi="Microsoft YaHei UI" w:eastAsia="方正仿宋_GBK" w:cs="宋体"/>
          <w:color w:val="353535"/>
          <w:sz w:val="24"/>
          <w:szCs w:val="24"/>
        </w:rPr>
      </w:pPr>
      <w:r>
        <w:rPr>
          <w:rFonts w:hint="eastAsia" w:ascii="方正仿宋_GBK" w:hAnsi="Microsoft YaHei UI" w:eastAsia="方正仿宋_GBK" w:cs="宋体"/>
          <w:color w:val="000000" w:themeColor="text1"/>
          <w:sz w:val="24"/>
          <w:szCs w:val="24"/>
        </w:rPr>
        <w:t>1. 申请主体同意：授权该申请人为本申请主体</w:t>
      </w:r>
      <w:r>
        <w:rPr>
          <w:rFonts w:hint="eastAsia" w:ascii="Microsoft YaHei UI" w:hAnsi="Microsoft YaHei UI" w:eastAsia="方正仿宋_GBK" w:cs="宋体"/>
          <w:color w:val="000000" w:themeColor="text1"/>
          <w:sz w:val="24"/>
          <w:szCs w:val="24"/>
        </w:rPr>
        <w:t> </w:t>
      </w:r>
      <w:r>
        <w:rPr>
          <w:rFonts w:hint="eastAsia" w:ascii="方正仿宋_GBK" w:hAnsi="Microsoft YaHei UI" w:eastAsia="方正仿宋_GBK" w:cs="宋体"/>
          <w:color w:val="000000" w:themeColor="text1"/>
          <w:sz w:val="24"/>
          <w:szCs w:val="24"/>
        </w:rPr>
        <w:t>的账号联系人，并授权其负责重庆市中小企业公共服务平台（http://www.cqsme.cn）企业管理员帐号的内容维护及运营管理。</w:t>
      </w:r>
      <w:r>
        <w:rPr>
          <w:rFonts w:hint="eastAsia" w:ascii="方正仿宋_GBK" w:hAnsi="Microsoft YaHei UI" w:eastAsia="方正仿宋_GBK" w:cs="宋体"/>
          <w:color w:val="353535"/>
          <w:sz w:val="24"/>
          <w:szCs w:val="24"/>
        </w:rPr>
        <w:t>进行认证服务时，应当填写申请主体名称并在本公函落款处签章确认。在帐号资质审核成功之后，该帐号的使用权、产生的一切权利义务、获得的所有收益、权限均归申请主体享有，且所有运营活动都必须以该主体对外开展；</w:t>
      </w:r>
    </w:p>
    <w:p>
      <w:pPr>
        <w:shd w:val="clear" w:color="auto" w:fill="FFFFFF"/>
        <w:adjustRightInd/>
        <w:snapToGrid/>
        <w:spacing w:after="0" w:line="360" w:lineRule="auto"/>
        <w:rPr>
          <w:rFonts w:hint="eastAsia" w:ascii="方正仿宋_GBK" w:hAnsi="Microsoft YaHei UI" w:eastAsia="方正仿宋_GBK" w:cs="宋体"/>
          <w:color w:val="353535"/>
          <w:sz w:val="24"/>
          <w:szCs w:val="24"/>
        </w:rPr>
      </w:pPr>
      <w:r>
        <w:rPr>
          <w:rFonts w:hint="eastAsia" w:ascii="方正仿宋_GBK" w:hAnsi="Microsoft YaHei UI" w:eastAsia="方正仿宋_GBK" w:cs="宋体"/>
          <w:color w:val="353535"/>
          <w:sz w:val="24"/>
          <w:szCs w:val="24"/>
        </w:rPr>
        <w:t>2. 申请主体承诺：帐号内容维护及运营管理遵守国家法律法规、政策及《重庆市中小企业公共服务平台服务条款》、《重庆市中小企业公共服务平台免责条款》的相关规定。如违反上述承诺，责任自行承担；</w:t>
      </w:r>
    </w:p>
    <w:p>
      <w:pPr>
        <w:shd w:val="clear" w:color="auto" w:fill="FFFFFF"/>
        <w:adjustRightInd/>
        <w:snapToGrid/>
        <w:spacing w:after="0" w:line="360" w:lineRule="auto"/>
        <w:rPr>
          <w:rFonts w:hint="eastAsia" w:ascii="方正仿宋_GBK" w:hAnsi="Microsoft YaHei UI" w:eastAsia="方正仿宋_GBK" w:cs="宋体"/>
          <w:color w:val="353535"/>
          <w:sz w:val="24"/>
          <w:szCs w:val="24"/>
        </w:rPr>
      </w:pPr>
      <w:r>
        <w:rPr>
          <w:rFonts w:hint="eastAsia" w:ascii="方正仿宋_GBK" w:hAnsi="Microsoft YaHei UI" w:eastAsia="方正仿宋_GBK" w:cs="宋体"/>
          <w:color w:val="353535"/>
          <w:sz w:val="24"/>
          <w:szCs w:val="24"/>
        </w:rPr>
        <w:t>3. 申请主体清楚知悉并同意：本认证服务对该帐号在重庆市中小企业公共服务平台体系相关系统操作进行授权，可操作系统包括但不限于重庆市中小微企业转贷应急资金管理平台、重庆市中小微企业发展专项资金申报平台、专精特新培育入库系统、重庆市跨部门中小企业政策发布平台。</w:t>
      </w:r>
    </w:p>
    <w:p>
      <w:pPr>
        <w:shd w:val="clear" w:color="auto" w:fill="FFFFFF"/>
        <w:adjustRightInd/>
        <w:snapToGrid/>
        <w:spacing w:after="0" w:line="360" w:lineRule="auto"/>
        <w:rPr>
          <w:rFonts w:hint="eastAsia" w:ascii="方正仿宋_GBK" w:hAnsi="Microsoft YaHei UI" w:eastAsia="方正仿宋_GBK" w:cs="宋体"/>
          <w:color w:val="353535"/>
          <w:sz w:val="24"/>
          <w:szCs w:val="24"/>
        </w:rPr>
      </w:pPr>
    </w:p>
    <w:p>
      <w:pPr>
        <w:shd w:val="clear" w:color="auto" w:fill="FFFFFF"/>
        <w:adjustRightInd/>
        <w:snapToGrid/>
        <w:spacing w:after="0" w:line="360" w:lineRule="auto"/>
        <w:rPr>
          <w:rFonts w:hint="eastAsia" w:ascii="方正仿宋_GBK" w:hAnsi="Microsoft YaHei UI" w:eastAsia="方正仿宋_GBK" w:cs="宋体"/>
          <w:color w:val="353535"/>
          <w:sz w:val="24"/>
          <w:szCs w:val="24"/>
        </w:rPr>
      </w:pPr>
      <w:r>
        <w:rPr>
          <w:rFonts w:hint="eastAsia" w:ascii="方正仿宋_GBK" w:hAnsi="Microsoft YaHei UI" w:eastAsia="方正仿宋_GBK" w:cs="宋体"/>
          <w:color w:val="353535"/>
          <w:sz w:val="24"/>
          <w:szCs w:val="24"/>
        </w:rPr>
        <w:t>申请主体对以上认证申请信息表填写信息及</w:t>
      </w:r>
      <w:r>
        <w:rPr>
          <w:rFonts w:hint="eastAsia" w:ascii="方正仿宋_GBK" w:hAnsi="Microsoft YaHei UI" w:eastAsia="方正仿宋_GBK" w:cs="宋体"/>
          <w:color w:val="353535"/>
          <w:sz w:val="24"/>
          <w:szCs w:val="24"/>
          <w:lang w:val="en-US" w:eastAsia="zh-CN"/>
        </w:rPr>
        <w:t>该授权书</w:t>
      </w:r>
      <w:r>
        <w:rPr>
          <w:rFonts w:hint="eastAsia" w:ascii="方正仿宋_GBK" w:hAnsi="Microsoft YaHei UI" w:eastAsia="方正仿宋_GBK" w:cs="宋体"/>
          <w:color w:val="353535"/>
          <w:sz w:val="24"/>
          <w:szCs w:val="24"/>
        </w:rPr>
        <w:t>内容确认无异议。</w:t>
      </w:r>
    </w:p>
    <w:p>
      <w:pPr>
        <w:shd w:val="clear" w:color="auto" w:fill="FFFFFF"/>
        <w:adjustRightInd/>
        <w:snapToGrid/>
        <w:spacing w:after="0" w:line="360" w:lineRule="auto"/>
        <w:rPr>
          <w:rFonts w:hint="eastAsia" w:ascii="方正仿宋_GBK" w:hAnsi="Microsoft YaHei UI" w:eastAsia="方正仿宋_GBK" w:cs="宋体"/>
          <w:color w:val="353535"/>
          <w:sz w:val="24"/>
          <w:szCs w:val="24"/>
        </w:rPr>
      </w:pPr>
      <w:r>
        <w:rPr>
          <w:rFonts w:hint="eastAsia" w:ascii="方正仿宋_GBK" w:hAnsi="Microsoft YaHei UI" w:eastAsia="方正仿宋_GBK" w:cs="宋体"/>
          <w:color w:val="353535"/>
          <w:sz w:val="24"/>
          <w:szCs w:val="24"/>
        </w:rPr>
        <w:t>申请主体加盖公章：</w:t>
      </w:r>
      <w:bookmarkStart w:id="0" w:name="_GoBack"/>
      <w:bookmarkEnd w:id="0"/>
      <w:r>
        <w:rPr>
          <w:rFonts w:hint="eastAsia" w:ascii="方正仿宋_GBK" w:hAnsi="Microsoft YaHei UI" w:eastAsia="方正仿宋_GBK" w:cs="宋体"/>
          <w:color w:val="353535"/>
          <w:sz w:val="24"/>
          <w:szCs w:val="24"/>
        </w:rPr>
        <w:br w:type="textWrapping"/>
      </w:r>
      <w:r>
        <w:rPr>
          <w:rFonts w:hint="eastAsia" w:ascii="方正仿宋_GBK" w:hAnsi="Microsoft YaHei UI" w:eastAsia="方正仿宋_GBK" w:cs="宋体"/>
          <w:color w:val="9A9A9A"/>
          <w:sz w:val="24"/>
          <w:szCs w:val="24"/>
        </w:rPr>
        <w:t>需加盖与主体一致的单位公章。无公章的个体工商户可加盖法人私章或法人签字。</w:t>
      </w:r>
    </w:p>
    <w:p>
      <w:pPr>
        <w:shd w:val="clear" w:color="auto" w:fill="FFFFFF"/>
        <w:adjustRightInd/>
        <w:snapToGrid/>
        <w:spacing w:after="0" w:line="360" w:lineRule="auto"/>
        <w:rPr>
          <w:rFonts w:hint="eastAsia" w:ascii="方正仿宋_GBK" w:hAnsi="Microsoft YaHei UI" w:eastAsia="方正仿宋_GBK" w:cs="宋体"/>
          <w:color w:val="353535"/>
          <w:sz w:val="24"/>
          <w:szCs w:val="24"/>
        </w:rPr>
      </w:pPr>
      <w:r>
        <w:rPr>
          <w:rFonts w:hint="eastAsia" w:ascii="方正仿宋_GBK" w:hAnsi="Microsoft YaHei UI" w:eastAsia="方正仿宋_GBK" w:cs="宋体"/>
          <w:color w:val="353535"/>
          <w:sz w:val="24"/>
          <w:szCs w:val="24"/>
        </w:rPr>
        <w:t>帐号联系人签字：</w:t>
      </w:r>
    </w:p>
    <w:p>
      <w:pPr>
        <w:shd w:val="clear" w:color="auto" w:fill="FFFFFF"/>
        <w:adjustRightInd/>
        <w:snapToGrid/>
        <w:spacing w:after="0" w:line="360" w:lineRule="auto"/>
        <w:jc w:val="right"/>
        <w:rPr>
          <w:rFonts w:hint="eastAsia" w:ascii="方正仿宋_GBK" w:eastAsia="方正仿宋_GBK"/>
          <w:sz w:val="24"/>
          <w:szCs w:val="24"/>
        </w:rPr>
      </w:pPr>
      <w:r>
        <w:rPr>
          <w:rFonts w:hint="eastAsia" w:ascii="方正仿宋_GBK" w:hAnsi="Microsoft YaHei UI" w:eastAsia="方正仿宋_GBK" w:cs="宋体"/>
          <w:color w:val="353535"/>
          <w:sz w:val="24"/>
          <w:szCs w:val="24"/>
        </w:rPr>
        <w:t>日期：________年________月________日</w:t>
      </w:r>
    </w:p>
    <w:sectPr>
      <w:pgSz w:w="11906" w:h="16838"/>
      <w:pgMar w:top="1134" w:right="1701" w:bottom="1134" w:left="170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5EC24C43-120D-437C-BE53-A9A2F5860CFB}"/>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黑体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Microsoft YaHei UI">
    <w:panose1 w:val="020B0503020204020204"/>
    <w:charset w:val="86"/>
    <w:family w:val="swiss"/>
    <w:pitch w:val="default"/>
    <w:sig w:usb0="80000287" w:usb1="2ACF3C50" w:usb2="00000016" w:usb3="00000000" w:csb0="0004001F" w:csb1="00000000"/>
    <w:embedRegular r:id="rId2" w:fontKey="{C9F043E4-42EF-4F12-88E2-5B766F0A3BF7}"/>
  </w:font>
  <w:font w:name="方正小标宋_GBK">
    <w:altName w:val="Arial Unicode MS"/>
    <w:panose1 w:val="03000509000000000000"/>
    <w:charset w:val="86"/>
    <w:family w:val="script"/>
    <w:pitch w:val="default"/>
    <w:sig w:usb0="00000000" w:usb1="00000000" w:usb2="00000010" w:usb3="00000000" w:csb0="00040000" w:csb1="00000000"/>
  </w:font>
  <w:font w:name="方正仿宋_GBK">
    <w:panose1 w:val="02000000000000000000"/>
    <w:charset w:val="86"/>
    <w:family w:val="script"/>
    <w:pitch w:val="default"/>
    <w:sig w:usb0="A00002BF" w:usb1="38CF7CFA" w:usb2="00082016" w:usb3="00000000" w:csb0="00040001" w:csb1="00000000"/>
    <w:embedRegular r:id="rId3" w:fontKey="{093AB4C2-03D8-462F-8096-6B252153E85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footnotePr>
    <w:footnote w:id="0"/>
    <w:footnote w:id="1"/>
  </w:footnotePr>
  <w:compat>
    <w:useFELayout/>
    <w:compatSetting w:name="compatibilityMode" w:uri="http://schemas.microsoft.com/office/word" w:val="12"/>
  </w:compat>
  <w:rsids>
    <w:rsidRoot w:val="00D31D50"/>
    <w:rsid w:val="00035A31"/>
    <w:rsid w:val="000F7A5B"/>
    <w:rsid w:val="00104423"/>
    <w:rsid w:val="002028E8"/>
    <w:rsid w:val="00227522"/>
    <w:rsid w:val="00323B43"/>
    <w:rsid w:val="003D37D8"/>
    <w:rsid w:val="00426133"/>
    <w:rsid w:val="004358AB"/>
    <w:rsid w:val="004B1B50"/>
    <w:rsid w:val="004E5944"/>
    <w:rsid w:val="005A067A"/>
    <w:rsid w:val="005A4A7F"/>
    <w:rsid w:val="007161CA"/>
    <w:rsid w:val="0083391F"/>
    <w:rsid w:val="008A3F31"/>
    <w:rsid w:val="008B7726"/>
    <w:rsid w:val="00930E69"/>
    <w:rsid w:val="00976EFA"/>
    <w:rsid w:val="00B040BA"/>
    <w:rsid w:val="00BB17C6"/>
    <w:rsid w:val="00BB789C"/>
    <w:rsid w:val="00C64C20"/>
    <w:rsid w:val="00CE5199"/>
    <w:rsid w:val="00D31D50"/>
    <w:rsid w:val="00D52209"/>
    <w:rsid w:val="00DD17C0"/>
    <w:rsid w:val="00E9273F"/>
    <w:rsid w:val="00FA6AE6"/>
    <w:rsid w:val="00FB1E15"/>
    <w:rsid w:val="00FC076D"/>
    <w:rsid w:val="424F06F8"/>
    <w:rsid w:val="4D927AFC"/>
    <w:rsid w:val="7310534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3"/>
    <w:basedOn w:val="1"/>
    <w:next w:val="1"/>
    <w:link w:val="9"/>
    <w:qFormat/>
    <w:uiPriority w:val="9"/>
    <w:pPr>
      <w:adjustRightInd/>
      <w:snapToGrid/>
      <w:spacing w:before="100" w:beforeAutospacing="1" w:after="100" w:afterAutospacing="1"/>
      <w:outlineLvl w:val="2"/>
    </w:pPr>
    <w:rPr>
      <w:rFonts w:ascii="宋体" w:hAnsi="宋体" w:eastAsia="宋体" w:cs="宋体"/>
      <w:b/>
      <w:bCs/>
      <w:sz w:val="27"/>
      <w:szCs w:val="27"/>
    </w:rPr>
  </w:style>
  <w:style w:type="character" w:default="1" w:styleId="8">
    <w:name w:val="Default Paragraph Font"/>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18"/>
    <w:semiHidden/>
    <w:unhideWhenUsed/>
    <w:qFormat/>
    <w:uiPriority w:val="99"/>
    <w:rPr>
      <w:rFonts w:ascii="宋体" w:eastAsia="宋体"/>
      <w:sz w:val="18"/>
      <w:szCs w:val="18"/>
    </w:rPr>
  </w:style>
  <w:style w:type="paragraph" w:styleId="4">
    <w:name w:val="footer"/>
    <w:basedOn w:val="1"/>
    <w:link w:val="17"/>
    <w:semiHidden/>
    <w:unhideWhenUsed/>
    <w:qFormat/>
    <w:uiPriority w:val="99"/>
    <w:pPr>
      <w:tabs>
        <w:tab w:val="center" w:pos="4153"/>
        <w:tab w:val="right" w:pos="8306"/>
      </w:tabs>
    </w:pPr>
    <w:rPr>
      <w:sz w:val="18"/>
      <w:szCs w:val="18"/>
    </w:rPr>
  </w:style>
  <w:style w:type="paragraph" w:styleId="5">
    <w:name w:val="header"/>
    <w:basedOn w:val="1"/>
    <w:link w:val="16"/>
    <w:semiHidden/>
    <w:unhideWhenUsed/>
    <w:qFormat/>
    <w:uiPriority w:val="99"/>
    <w:pPr>
      <w:pBdr>
        <w:bottom w:val="single" w:color="auto" w:sz="6" w:space="1"/>
      </w:pBdr>
      <w:tabs>
        <w:tab w:val="center" w:pos="4153"/>
        <w:tab w:val="right" w:pos="8306"/>
      </w:tabs>
      <w:jc w:val="center"/>
    </w:pPr>
    <w:rPr>
      <w:sz w:val="18"/>
      <w:szCs w:val="18"/>
    </w:rPr>
  </w:style>
  <w:style w:type="paragraph" w:styleId="6">
    <w:name w:val="Normal (Web)"/>
    <w:basedOn w:val="1"/>
    <w:semiHidden/>
    <w:unhideWhenUsed/>
    <w:qFormat/>
    <w:uiPriority w:val="99"/>
    <w:pPr>
      <w:adjustRightInd/>
      <w:snapToGrid/>
      <w:spacing w:before="100" w:beforeAutospacing="1" w:after="100" w:afterAutospacing="1"/>
    </w:pPr>
    <w:rPr>
      <w:rFonts w:ascii="宋体" w:hAnsi="宋体" w:eastAsia="宋体" w:cs="宋体"/>
      <w:sz w:val="24"/>
      <w:szCs w:val="24"/>
    </w:rPr>
  </w:style>
  <w:style w:type="character" w:customStyle="1" w:styleId="9">
    <w:name w:val="标题 3 Char"/>
    <w:basedOn w:val="8"/>
    <w:link w:val="2"/>
    <w:qFormat/>
    <w:uiPriority w:val="9"/>
    <w:rPr>
      <w:rFonts w:ascii="宋体" w:hAnsi="宋体" w:eastAsia="宋体" w:cs="宋体"/>
      <w:b/>
      <w:bCs/>
      <w:sz w:val="27"/>
      <w:szCs w:val="27"/>
    </w:rPr>
  </w:style>
  <w:style w:type="character" w:customStyle="1" w:styleId="10">
    <w:name w:val="apple-converted-space"/>
    <w:basedOn w:val="8"/>
    <w:qFormat/>
    <w:uiPriority w:val="0"/>
  </w:style>
  <w:style w:type="character" w:customStyle="1" w:styleId="11">
    <w:name w:val="very_important"/>
    <w:basedOn w:val="8"/>
    <w:qFormat/>
    <w:uiPriority w:val="0"/>
  </w:style>
  <w:style w:type="paragraph" w:customStyle="1" w:styleId="12">
    <w:name w:val="print_mask"/>
    <w:basedOn w:val="1"/>
    <w:qFormat/>
    <w:uiPriority w:val="0"/>
    <w:pPr>
      <w:adjustRightInd/>
      <w:snapToGrid/>
      <w:spacing w:before="100" w:beforeAutospacing="1" w:after="100" w:afterAutospacing="1"/>
    </w:pPr>
    <w:rPr>
      <w:rFonts w:ascii="宋体" w:hAnsi="宋体" w:eastAsia="宋体" w:cs="宋体"/>
      <w:sz w:val="24"/>
      <w:szCs w:val="24"/>
    </w:rPr>
  </w:style>
  <w:style w:type="character" w:customStyle="1" w:styleId="13">
    <w:name w:val="print_mask_desc"/>
    <w:basedOn w:val="8"/>
    <w:qFormat/>
    <w:uiPriority w:val="0"/>
  </w:style>
  <w:style w:type="paragraph" w:customStyle="1" w:styleId="14">
    <w:name w:val="print_sign"/>
    <w:basedOn w:val="1"/>
    <w:qFormat/>
    <w:uiPriority w:val="0"/>
    <w:pPr>
      <w:adjustRightInd/>
      <w:snapToGrid/>
      <w:spacing w:before="100" w:beforeAutospacing="1" w:after="100" w:afterAutospacing="1"/>
    </w:pPr>
    <w:rPr>
      <w:rFonts w:ascii="宋体" w:hAnsi="宋体" w:eastAsia="宋体" w:cs="宋体"/>
      <w:sz w:val="24"/>
      <w:szCs w:val="24"/>
    </w:rPr>
  </w:style>
  <w:style w:type="paragraph" w:customStyle="1" w:styleId="15">
    <w:name w:val="print_date"/>
    <w:basedOn w:val="1"/>
    <w:qFormat/>
    <w:uiPriority w:val="0"/>
    <w:pPr>
      <w:adjustRightInd/>
      <w:snapToGrid/>
      <w:spacing w:before="100" w:beforeAutospacing="1" w:after="100" w:afterAutospacing="1"/>
    </w:pPr>
    <w:rPr>
      <w:rFonts w:ascii="宋体" w:hAnsi="宋体" w:eastAsia="宋体" w:cs="宋体"/>
      <w:sz w:val="24"/>
      <w:szCs w:val="24"/>
    </w:rPr>
  </w:style>
  <w:style w:type="character" w:customStyle="1" w:styleId="16">
    <w:name w:val="页眉 Char"/>
    <w:basedOn w:val="8"/>
    <w:link w:val="5"/>
    <w:semiHidden/>
    <w:qFormat/>
    <w:uiPriority w:val="99"/>
    <w:rPr>
      <w:rFonts w:ascii="Tahoma" w:hAnsi="Tahoma"/>
      <w:sz w:val="18"/>
      <w:szCs w:val="18"/>
    </w:rPr>
  </w:style>
  <w:style w:type="character" w:customStyle="1" w:styleId="17">
    <w:name w:val="页脚 Char"/>
    <w:basedOn w:val="8"/>
    <w:link w:val="4"/>
    <w:semiHidden/>
    <w:qFormat/>
    <w:uiPriority w:val="99"/>
    <w:rPr>
      <w:rFonts w:ascii="Tahoma" w:hAnsi="Tahoma"/>
      <w:sz w:val="18"/>
      <w:szCs w:val="18"/>
    </w:rPr>
  </w:style>
  <w:style w:type="character" w:customStyle="1" w:styleId="18">
    <w:name w:val="文档结构图 Char"/>
    <w:basedOn w:val="8"/>
    <w:link w:val="3"/>
    <w:semiHidden/>
    <w:qFormat/>
    <w:uiPriority w:val="99"/>
    <w:rPr>
      <w:rFonts w:ascii="宋体" w:hAnsi="Tahoma" w:eastAsia="宋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102</Words>
  <Characters>585</Characters>
  <Lines>4</Lines>
  <Paragraphs>1</Paragraphs>
  <TotalTime>0</TotalTime>
  <ScaleCrop>false</ScaleCrop>
  <LinksUpToDate>false</LinksUpToDate>
  <CharactersWithSpaces>686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2020-01-13T01:17:00Z</dcterms:created>
  <dc:creator>Administrator</dc:creator>
  <cp:lastModifiedBy>北末秋寒</cp:lastModifiedBy>
  <cp:lastPrinted>2021-11-10T07:10:00Z</cp:lastPrinted>
  <dcterms:modified xsi:type="dcterms:W3CDTF">2021-11-11T10:13:08Z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A93FB334355242A096EDD2C02D0C2367</vt:lpwstr>
  </property>
</Properties>
</file>